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456" w:rsidRDefault="008D7456" w:rsidP="008D7456">
      <w:pPr>
        <w:jc w:val="center"/>
      </w:pPr>
      <w:r>
        <w:t>ІНФОРМАЦІЙНА КАРТКА</w:t>
      </w:r>
    </w:p>
    <w:p w:rsidR="008D7456" w:rsidRDefault="008D7456" w:rsidP="008D7456">
      <w:pPr>
        <w:spacing w:after="0" w:line="240" w:lineRule="auto"/>
        <w:jc w:val="right"/>
      </w:pPr>
      <w:r>
        <w:t>ШИФР ПОСЛУГИ *</w:t>
      </w:r>
    </w:p>
    <w:p w:rsidR="008D7456" w:rsidRPr="002761AA" w:rsidRDefault="008D7456" w:rsidP="008D7456">
      <w:pPr>
        <w:spacing w:after="0" w:line="240" w:lineRule="auto"/>
        <w:jc w:val="center"/>
        <w:rPr>
          <w:sz w:val="28"/>
          <w:szCs w:val="28"/>
        </w:rPr>
      </w:pPr>
      <w:r w:rsidRPr="002761AA">
        <w:rPr>
          <w:sz w:val="28"/>
          <w:szCs w:val="28"/>
          <w:lang w:eastAsia="uk-UA"/>
        </w:rPr>
        <w:t>Реєстрація місця проживання особи</w:t>
      </w:r>
      <w:r w:rsidRPr="002761AA">
        <w:rPr>
          <w:sz w:val="28"/>
          <w:szCs w:val="28"/>
        </w:rPr>
        <w:t xml:space="preserve"> </w:t>
      </w:r>
    </w:p>
    <w:p w:rsidR="008D7456" w:rsidRDefault="008D7456" w:rsidP="008D7456">
      <w:pPr>
        <w:spacing w:after="0" w:line="240" w:lineRule="auto"/>
        <w:jc w:val="center"/>
      </w:pPr>
    </w:p>
    <w:tbl>
      <w:tblPr>
        <w:tblW w:w="9600" w:type="dxa"/>
        <w:tblInd w:w="258" w:type="dxa"/>
        <w:tblLayout w:type="fixed"/>
        <w:tblLook w:val="0000"/>
      </w:tblPr>
      <w:tblGrid>
        <w:gridCol w:w="588"/>
        <w:gridCol w:w="2472"/>
        <w:gridCol w:w="6540"/>
      </w:tblGrid>
      <w:tr w:rsidR="008D7456" w:rsidRPr="005E5EE9" w:rsidTr="00890FF0">
        <w:tc>
          <w:tcPr>
            <w:tcW w:w="588" w:type="dxa"/>
            <w:tcBorders>
              <w:top w:val="single" w:sz="4" w:space="0" w:color="000000"/>
              <w:left w:val="single" w:sz="4" w:space="0" w:color="000000"/>
              <w:bottom w:val="single" w:sz="4" w:space="0" w:color="000000"/>
            </w:tcBorders>
          </w:tcPr>
          <w:p w:rsidR="008D7456" w:rsidRPr="005E5EE9" w:rsidRDefault="008D7456" w:rsidP="00890FF0">
            <w:pPr>
              <w:snapToGrid w:val="0"/>
              <w:spacing w:after="0" w:line="240" w:lineRule="auto"/>
              <w:jc w:val="both"/>
              <w:rPr>
                <w:color w:val="000000"/>
                <w:spacing w:val="5"/>
              </w:rPr>
            </w:pPr>
            <w:r w:rsidRPr="005E5EE9">
              <w:rPr>
                <w:color w:val="000000"/>
                <w:spacing w:val="5"/>
              </w:rPr>
              <w:t>1.</w:t>
            </w:r>
          </w:p>
        </w:tc>
        <w:tc>
          <w:tcPr>
            <w:tcW w:w="2472" w:type="dxa"/>
            <w:tcBorders>
              <w:top w:val="single" w:sz="4" w:space="0" w:color="000000"/>
              <w:left w:val="single" w:sz="4" w:space="0" w:color="000000"/>
              <w:bottom w:val="single" w:sz="4" w:space="0" w:color="000000"/>
            </w:tcBorders>
          </w:tcPr>
          <w:p w:rsidR="008D7456" w:rsidRPr="005E5EE9" w:rsidRDefault="008D7456" w:rsidP="00890FF0">
            <w:pPr>
              <w:snapToGrid w:val="0"/>
              <w:spacing w:after="0" w:line="240" w:lineRule="auto"/>
              <w:jc w:val="both"/>
              <w:rPr>
                <w:color w:val="000000"/>
                <w:spacing w:val="-3"/>
              </w:rPr>
            </w:pPr>
            <w:r w:rsidRPr="005E5EE9">
              <w:rPr>
                <w:color w:val="000000"/>
                <w:spacing w:val="-3"/>
              </w:rPr>
              <w:t>Інформація про ЦНАП   (місце подання документів та отримання результату послуги)</w:t>
            </w:r>
          </w:p>
        </w:tc>
        <w:tc>
          <w:tcPr>
            <w:tcW w:w="6540" w:type="dxa"/>
            <w:tcBorders>
              <w:top w:val="single" w:sz="4" w:space="0" w:color="000000"/>
              <w:left w:val="single" w:sz="4" w:space="0" w:color="000000"/>
              <w:bottom w:val="single" w:sz="4" w:space="0" w:color="000000"/>
              <w:right w:val="single" w:sz="4" w:space="0" w:color="000000"/>
            </w:tcBorders>
          </w:tcPr>
          <w:p w:rsidR="008D7456" w:rsidRPr="0069314F" w:rsidRDefault="008D7456" w:rsidP="00890FF0">
            <w:pPr>
              <w:spacing w:after="0" w:line="240" w:lineRule="auto"/>
              <w:jc w:val="both"/>
              <w:rPr>
                <w:color w:val="000000" w:themeColor="text1"/>
              </w:rPr>
            </w:pPr>
            <w:r w:rsidRPr="0069314F">
              <w:rPr>
                <w:color w:val="000000" w:themeColor="text1"/>
              </w:rPr>
              <w:t>Назва ЦНАП</w:t>
            </w:r>
          </w:p>
          <w:p w:rsidR="008D7456" w:rsidRPr="0069314F" w:rsidRDefault="008D7456" w:rsidP="00890FF0">
            <w:pPr>
              <w:spacing w:after="0" w:line="240" w:lineRule="auto"/>
              <w:jc w:val="both"/>
              <w:rPr>
                <w:color w:val="000000" w:themeColor="text1"/>
              </w:rPr>
            </w:pPr>
            <w:r w:rsidRPr="0069314F">
              <w:rPr>
                <w:color w:val="000000" w:themeColor="text1"/>
              </w:rPr>
              <w:t>Адреса, телефон</w:t>
            </w:r>
          </w:p>
          <w:p w:rsidR="008D7456" w:rsidRPr="0069314F" w:rsidRDefault="008D7456" w:rsidP="00890FF0">
            <w:pPr>
              <w:spacing w:after="0" w:line="240" w:lineRule="auto"/>
              <w:jc w:val="both"/>
              <w:rPr>
                <w:color w:val="000000" w:themeColor="text1"/>
              </w:rPr>
            </w:pPr>
            <w:r w:rsidRPr="0069314F">
              <w:rPr>
                <w:color w:val="000000" w:themeColor="text1"/>
              </w:rPr>
              <w:t>Адреса електронної пошти і сайту</w:t>
            </w:r>
          </w:p>
          <w:p w:rsidR="008D7456" w:rsidRPr="0069314F" w:rsidRDefault="008D7456" w:rsidP="00890FF0">
            <w:pPr>
              <w:spacing w:after="0" w:line="240" w:lineRule="auto"/>
              <w:jc w:val="both"/>
              <w:rPr>
                <w:color w:val="000000" w:themeColor="text1"/>
              </w:rPr>
            </w:pPr>
            <w:r w:rsidRPr="0069314F">
              <w:rPr>
                <w:color w:val="000000" w:themeColor="text1"/>
              </w:rPr>
              <w:t xml:space="preserve">Режим роботи </w:t>
            </w:r>
          </w:p>
          <w:p w:rsidR="008D7456" w:rsidRPr="0069314F" w:rsidRDefault="008D7456" w:rsidP="00890FF0">
            <w:pPr>
              <w:spacing w:after="0" w:line="240" w:lineRule="auto"/>
              <w:jc w:val="both"/>
              <w:rPr>
                <w:color w:val="000000" w:themeColor="text1"/>
              </w:rPr>
            </w:pPr>
          </w:p>
        </w:tc>
      </w:tr>
      <w:tr w:rsidR="008D7456" w:rsidRPr="005E5EE9" w:rsidTr="00890FF0">
        <w:trPr>
          <w:trHeight w:val="539"/>
        </w:trPr>
        <w:tc>
          <w:tcPr>
            <w:tcW w:w="588" w:type="dxa"/>
            <w:tcBorders>
              <w:top w:val="single" w:sz="4" w:space="0" w:color="000000"/>
              <w:left w:val="single" w:sz="4" w:space="0" w:color="000000"/>
              <w:bottom w:val="single" w:sz="4" w:space="0" w:color="000000"/>
            </w:tcBorders>
          </w:tcPr>
          <w:p w:rsidR="008D7456" w:rsidRPr="005E5EE9" w:rsidRDefault="008D7456" w:rsidP="00890FF0">
            <w:pPr>
              <w:snapToGrid w:val="0"/>
              <w:spacing w:after="0" w:line="240" w:lineRule="auto"/>
              <w:jc w:val="both"/>
              <w:rPr>
                <w:color w:val="000000"/>
                <w:spacing w:val="5"/>
              </w:rPr>
            </w:pPr>
            <w:r w:rsidRPr="005E5EE9">
              <w:rPr>
                <w:color w:val="000000"/>
                <w:spacing w:val="5"/>
              </w:rPr>
              <w:t>2.</w:t>
            </w:r>
          </w:p>
        </w:tc>
        <w:tc>
          <w:tcPr>
            <w:tcW w:w="2472" w:type="dxa"/>
            <w:tcBorders>
              <w:top w:val="single" w:sz="4" w:space="0" w:color="000000"/>
              <w:left w:val="single" w:sz="4" w:space="0" w:color="000000"/>
              <w:bottom w:val="single" w:sz="4" w:space="0" w:color="000000"/>
            </w:tcBorders>
          </w:tcPr>
          <w:p w:rsidR="008D7456" w:rsidRPr="005E5EE9" w:rsidRDefault="008D7456" w:rsidP="00890FF0">
            <w:pPr>
              <w:snapToGrid w:val="0"/>
              <w:spacing w:after="0" w:line="240" w:lineRule="auto"/>
              <w:jc w:val="both"/>
            </w:pPr>
            <w:r w:rsidRPr="005E5EE9">
              <w:t xml:space="preserve">Перелік документів, необхідних для надання послуги та вимоги до них </w:t>
            </w:r>
          </w:p>
        </w:tc>
        <w:tc>
          <w:tcPr>
            <w:tcW w:w="6540" w:type="dxa"/>
            <w:tcBorders>
              <w:top w:val="single" w:sz="4" w:space="0" w:color="000000"/>
              <w:left w:val="single" w:sz="4" w:space="0" w:color="000000"/>
              <w:bottom w:val="single" w:sz="4" w:space="0" w:color="000000"/>
              <w:right w:val="single" w:sz="4" w:space="0" w:color="000000"/>
            </w:tcBorders>
          </w:tcPr>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1. </w:t>
            </w:r>
            <w:r w:rsidRPr="0069314F">
              <w:rPr>
                <w:b/>
                <w:color w:val="000000" w:themeColor="text1"/>
                <w:spacing w:val="-1"/>
              </w:rPr>
              <w:t xml:space="preserve">Заява </w:t>
            </w:r>
            <w:r w:rsidRPr="0069314F">
              <w:rPr>
                <w:color w:val="000000" w:themeColor="text1"/>
                <w:spacing w:val="-1"/>
              </w:rPr>
              <w:t>(форма встановленого зразка додається).</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2.</w:t>
            </w:r>
            <w:r w:rsidRPr="0069314F">
              <w:rPr>
                <w:b/>
                <w:color w:val="000000" w:themeColor="text1"/>
                <w:spacing w:val="-1"/>
              </w:rPr>
              <w:t xml:space="preserve"> Паспорт громадянина України</w:t>
            </w:r>
            <w:r w:rsidRPr="0069314F">
              <w:rPr>
                <w:color w:val="000000" w:themeColor="text1"/>
                <w:spacing w:val="-1"/>
              </w:rPr>
              <w:t xml:space="preserve"> (для громадян України), або </w:t>
            </w:r>
            <w:r w:rsidRPr="0069314F">
              <w:rPr>
                <w:b/>
                <w:color w:val="000000" w:themeColor="text1"/>
                <w:spacing w:val="-1"/>
              </w:rPr>
              <w:t>Свідоцтво про народження</w:t>
            </w:r>
            <w:r w:rsidRPr="0069314F">
              <w:rPr>
                <w:color w:val="000000" w:themeColor="text1"/>
                <w:spacing w:val="-1"/>
              </w:rPr>
              <w:t xml:space="preserve"> (для громадян України, що не досягли 16-річного віку).</w:t>
            </w:r>
          </w:p>
          <w:p w:rsidR="008D7456" w:rsidRPr="0069314F" w:rsidRDefault="008D7456" w:rsidP="00890FF0">
            <w:pPr>
              <w:tabs>
                <w:tab w:val="left" w:pos="0"/>
                <w:tab w:val="left" w:pos="342"/>
              </w:tabs>
              <w:spacing w:after="0" w:line="240" w:lineRule="auto"/>
              <w:jc w:val="both"/>
              <w:rPr>
                <w:i/>
                <w:color w:val="000000" w:themeColor="text1"/>
                <w:spacing w:val="-1"/>
              </w:rPr>
            </w:pPr>
            <w:r w:rsidRPr="0069314F">
              <w:rPr>
                <w:color w:val="000000" w:themeColor="text1"/>
                <w:spacing w:val="-1"/>
              </w:rPr>
              <w:t xml:space="preserve">Для інших осіб один з наступних документів: </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 посвідка на постійне проживання, </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 посвідка на тимчасове проживання, </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 посвідчення біженця, </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посвідчення особи, яка потребує додаткового захисту,</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посвідчення особи, якій надано тимчасовий захист.</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3. </w:t>
            </w:r>
            <w:r w:rsidRPr="0069314F">
              <w:rPr>
                <w:b/>
                <w:color w:val="000000" w:themeColor="text1"/>
                <w:spacing w:val="-1"/>
              </w:rPr>
              <w:t>Квитанція про сплату адміністративного збору</w:t>
            </w:r>
            <w:r w:rsidRPr="0069314F">
              <w:rPr>
                <w:color w:val="000000" w:themeColor="text1"/>
                <w:spacing w:val="-1"/>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4. </w:t>
            </w:r>
            <w:r w:rsidRPr="0069314F">
              <w:rPr>
                <w:b/>
                <w:color w:val="000000" w:themeColor="text1"/>
                <w:spacing w:val="-1"/>
              </w:rPr>
              <w:t>Документи, що підтверджують (залежно від ситуації)</w:t>
            </w:r>
            <w:r w:rsidRPr="0069314F">
              <w:rPr>
                <w:color w:val="000000" w:themeColor="text1"/>
                <w:spacing w:val="-1"/>
              </w:rPr>
              <w:t xml:space="preserve">: </w:t>
            </w:r>
          </w:p>
          <w:p w:rsidR="008D7456" w:rsidRPr="0069314F" w:rsidRDefault="008D7456" w:rsidP="00890FF0">
            <w:pPr>
              <w:tabs>
                <w:tab w:val="left" w:pos="0"/>
                <w:tab w:val="left" w:pos="342"/>
              </w:tabs>
              <w:spacing w:after="0" w:line="240" w:lineRule="auto"/>
              <w:jc w:val="both"/>
              <w:rPr>
                <w:color w:val="000000" w:themeColor="text1"/>
              </w:rPr>
            </w:pPr>
            <w:r w:rsidRPr="0069314F">
              <w:rPr>
                <w:color w:val="000000" w:themeColor="text1"/>
                <w:spacing w:val="-1"/>
              </w:rPr>
              <w:t xml:space="preserve">- </w:t>
            </w:r>
            <w:r w:rsidRPr="0069314F">
              <w:rPr>
                <w:b/>
                <w:color w:val="000000" w:themeColor="text1"/>
              </w:rPr>
              <w:t>право на проживання в житлі</w:t>
            </w:r>
            <w:r w:rsidRPr="0069314F">
              <w:rPr>
                <w:color w:val="000000" w:themeColor="text1"/>
              </w:rPr>
              <w:t xml:space="preserve">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w:t>
            </w:r>
          </w:p>
          <w:p w:rsidR="008D7456" w:rsidRPr="0069314F" w:rsidRDefault="008D7456" w:rsidP="00890FF0">
            <w:pPr>
              <w:tabs>
                <w:tab w:val="left" w:pos="0"/>
                <w:tab w:val="left" w:pos="342"/>
              </w:tabs>
              <w:spacing w:after="0" w:line="240" w:lineRule="auto"/>
              <w:jc w:val="both"/>
              <w:rPr>
                <w:color w:val="000000" w:themeColor="text1"/>
              </w:rPr>
            </w:pPr>
            <w:r w:rsidRPr="0069314F">
              <w:rPr>
                <w:color w:val="000000" w:themeColor="text1"/>
              </w:rPr>
              <w:t xml:space="preserve">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 </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rPr>
              <w:t xml:space="preserve">- </w:t>
            </w:r>
            <w:r w:rsidRPr="0069314F">
              <w:rPr>
                <w:b/>
                <w:color w:val="000000" w:themeColor="text1"/>
              </w:rPr>
              <w:t>право на перебування або взяття на облік у спеціалізованій соціальній установі, закладі соціального обслуговування та соціального захисту особи, -</w:t>
            </w:r>
            <w:r w:rsidRPr="0069314F">
              <w:rPr>
                <w:color w:val="000000" w:themeColor="text1"/>
              </w:rPr>
              <w:t xml:space="preserve"> довідка про прийняття на обслуговування в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w:t>
            </w:r>
            <w:proofErr w:type="spellStart"/>
            <w:r w:rsidRPr="0069314F">
              <w:rPr>
                <w:color w:val="000000" w:themeColor="text1"/>
              </w:rPr>
              <w:t>Мінсоцполітики</w:t>
            </w:r>
            <w:proofErr w:type="spellEnd"/>
            <w:r w:rsidRPr="0069314F">
              <w:rPr>
                <w:color w:val="000000" w:themeColor="text1"/>
              </w:rPr>
              <w:t xml:space="preserve"> (для осіб, які перебувають на обліку у цих установах або закладах);</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 </w:t>
            </w:r>
            <w:r w:rsidRPr="0069314F">
              <w:rPr>
                <w:b/>
                <w:color w:val="000000" w:themeColor="text1"/>
                <w:spacing w:val="-1"/>
              </w:rPr>
              <w:t>проходження служби</w:t>
            </w:r>
            <w:r w:rsidRPr="0069314F">
              <w:rPr>
                <w:color w:val="000000" w:themeColor="text1"/>
                <w:spacing w:val="-1"/>
              </w:rPr>
              <w:t xml:space="preserve"> у військовій частині, адреса якої зазначається під час реєстрації, - довідка про проходження служби у військовій частині (встановленого зразка), видана командиром військової частини (для військовослужбовців, крім військовослужбовців строкової служби).</w:t>
            </w:r>
          </w:p>
          <w:p w:rsidR="008D7456" w:rsidRPr="0069314F" w:rsidRDefault="008D7456" w:rsidP="00890FF0">
            <w:pPr>
              <w:tabs>
                <w:tab w:val="left" w:pos="0"/>
                <w:tab w:val="left" w:pos="342"/>
              </w:tabs>
              <w:spacing w:after="0" w:line="240" w:lineRule="auto"/>
              <w:jc w:val="both"/>
              <w:rPr>
                <w:color w:val="000000" w:themeColor="text1"/>
                <w:spacing w:val="-1"/>
              </w:rPr>
            </w:pPr>
          </w:p>
          <w:p w:rsidR="008D7456" w:rsidRPr="0069314F" w:rsidRDefault="008D7456" w:rsidP="00890FF0">
            <w:pPr>
              <w:tabs>
                <w:tab w:val="left" w:pos="0"/>
                <w:tab w:val="left" w:pos="342"/>
              </w:tabs>
              <w:spacing w:after="0" w:line="240" w:lineRule="auto"/>
              <w:jc w:val="both"/>
              <w:rPr>
                <w:b/>
                <w:color w:val="000000" w:themeColor="text1"/>
                <w:spacing w:val="-1"/>
              </w:rPr>
            </w:pPr>
            <w:r w:rsidRPr="0069314F">
              <w:rPr>
                <w:b/>
                <w:color w:val="000000" w:themeColor="text1"/>
                <w:spacing w:val="-1"/>
              </w:rPr>
              <w:t>Крім того, додатково подаються:</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color w:val="000000" w:themeColor="text1"/>
                <w:spacing w:val="-1"/>
              </w:rPr>
              <w:t xml:space="preserve">5. </w:t>
            </w:r>
            <w:r w:rsidRPr="0069314F">
              <w:rPr>
                <w:b/>
                <w:color w:val="000000" w:themeColor="text1"/>
                <w:spacing w:val="-1"/>
              </w:rPr>
              <w:t>Військовий квиток або посвідчення про приписку</w:t>
            </w:r>
            <w:r w:rsidRPr="0069314F">
              <w:rPr>
                <w:color w:val="000000" w:themeColor="text1"/>
                <w:spacing w:val="-1"/>
              </w:rPr>
              <w:t xml:space="preserve"> (для громадян, які підлягають взяттю на військовий облік або перебувають на військовому обліку).</w:t>
            </w:r>
          </w:p>
          <w:p w:rsidR="008D7456" w:rsidRPr="004F58A5" w:rsidRDefault="008D7456" w:rsidP="00890FF0">
            <w:pPr>
              <w:tabs>
                <w:tab w:val="left" w:pos="0"/>
                <w:tab w:val="left" w:pos="342"/>
              </w:tabs>
              <w:spacing w:after="0" w:line="240" w:lineRule="auto"/>
              <w:jc w:val="both"/>
              <w:rPr>
                <w:color w:val="000000" w:themeColor="text1"/>
                <w:spacing w:val="-1"/>
              </w:rPr>
            </w:pPr>
            <w:r w:rsidRPr="00911AEC">
              <w:rPr>
                <w:color w:val="000000" w:themeColor="text1"/>
                <w:spacing w:val="-1"/>
              </w:rPr>
              <w:lastRenderedPageBreak/>
              <w:t xml:space="preserve">6. </w:t>
            </w:r>
            <w:r w:rsidRPr="00911AEC">
              <w:rPr>
                <w:b/>
                <w:color w:val="000000" w:themeColor="text1"/>
                <w:spacing w:val="-1"/>
              </w:rPr>
              <w:t>Заява про зняття з реєстрації місця проживання особи</w:t>
            </w:r>
            <w:r w:rsidRPr="00911AEC">
              <w:rPr>
                <w:color w:val="000000" w:themeColor="text1"/>
                <w:spacing w:val="-1"/>
              </w:rPr>
              <w:t xml:space="preserve"> (встановленого зразка), у разі здійснення реєстрації місця проживання з одночасним зняттям з реєстрації попереднього місця проживання.</w:t>
            </w:r>
          </w:p>
          <w:p w:rsidR="008D7456" w:rsidRPr="0069314F" w:rsidRDefault="004F58A5" w:rsidP="00890FF0">
            <w:pPr>
              <w:tabs>
                <w:tab w:val="left" w:pos="0"/>
                <w:tab w:val="left" w:pos="342"/>
              </w:tabs>
              <w:spacing w:after="0" w:line="240" w:lineRule="auto"/>
              <w:jc w:val="both"/>
              <w:rPr>
                <w:color w:val="000000" w:themeColor="text1"/>
                <w:spacing w:val="-1"/>
              </w:rPr>
            </w:pPr>
            <w:r>
              <w:rPr>
                <w:b/>
                <w:color w:val="000000" w:themeColor="text1"/>
                <w:spacing w:val="-1"/>
              </w:rPr>
              <w:t>7. Довідка</w:t>
            </w:r>
            <w:r w:rsidR="008D7456" w:rsidRPr="0069314F">
              <w:rPr>
                <w:b/>
                <w:color w:val="000000" w:themeColor="text1"/>
                <w:spacing w:val="-1"/>
              </w:rPr>
              <w:t xml:space="preserve"> про реєстрацію/зняття з реєстрації попереднього місця проживання</w:t>
            </w:r>
            <w:r w:rsidR="008D7456" w:rsidRPr="0069314F">
              <w:rPr>
                <w:color w:val="000000" w:themeColor="text1"/>
                <w:spacing w:val="-1"/>
              </w:rPr>
              <w:t xml:space="preserve"> встановленого зразка (додатки 13, 16 до Прав</w:t>
            </w:r>
            <w:r>
              <w:rPr>
                <w:color w:val="000000" w:themeColor="text1"/>
                <w:spacing w:val="-1"/>
              </w:rPr>
              <w:t>ил реєстрації місця проживання):</w:t>
            </w:r>
          </w:p>
          <w:p w:rsidR="008D7456" w:rsidRPr="0069314F" w:rsidRDefault="008D7456" w:rsidP="00890FF0">
            <w:pPr>
              <w:tabs>
                <w:tab w:val="left" w:pos="0"/>
                <w:tab w:val="left" w:pos="342"/>
              </w:tabs>
              <w:spacing w:after="0" w:line="240" w:lineRule="auto"/>
              <w:jc w:val="both"/>
              <w:rPr>
                <w:color w:val="000000" w:themeColor="text1"/>
              </w:rPr>
            </w:pPr>
            <w:r w:rsidRPr="0069314F">
              <w:rPr>
                <w:i/>
                <w:color w:val="000000" w:themeColor="text1"/>
                <w:spacing w:val="-1"/>
              </w:rPr>
              <w:t>- особи, документовані паспортом громадянина України у формі картки</w:t>
            </w:r>
          </w:p>
          <w:p w:rsidR="008D7456" w:rsidRPr="0069314F" w:rsidRDefault="008D7456" w:rsidP="00890FF0">
            <w:pPr>
              <w:tabs>
                <w:tab w:val="left" w:pos="0"/>
                <w:tab w:val="left" w:pos="342"/>
              </w:tabs>
              <w:spacing w:after="0" w:line="240" w:lineRule="auto"/>
              <w:jc w:val="both"/>
              <w:rPr>
                <w:rStyle w:val="apple-converted-space"/>
                <w:bCs/>
                <w:color w:val="000000" w:themeColor="text1"/>
                <w:spacing w:val="-3"/>
              </w:rPr>
            </w:pPr>
            <w:r w:rsidRPr="0069314F">
              <w:rPr>
                <w:b/>
                <w:color w:val="000000" w:themeColor="text1"/>
                <w:spacing w:val="-1"/>
              </w:rPr>
              <w:t xml:space="preserve">- </w:t>
            </w:r>
            <w:r w:rsidRPr="0069314F">
              <w:rPr>
                <w:i/>
                <w:color w:val="000000" w:themeColor="text1"/>
                <w:spacing w:val="-1"/>
              </w:rPr>
              <w:t>особи, документовані свідоцтвом про народження, які здійснювали реєстрацію або зняття з реєстрації попереднього місця проживання з 04.04.2016</w:t>
            </w:r>
            <w:r w:rsidRPr="0069314F">
              <w:rPr>
                <w:b/>
                <w:color w:val="000000" w:themeColor="text1"/>
                <w:spacing w:val="-1"/>
              </w:rPr>
              <w:t>.</w:t>
            </w:r>
            <w:r w:rsidRPr="0069314F">
              <w:rPr>
                <w:color w:val="000000" w:themeColor="text1"/>
                <w:spacing w:val="-1"/>
              </w:rPr>
              <w:t xml:space="preserve">  </w:t>
            </w:r>
          </w:p>
          <w:p w:rsidR="008D7456" w:rsidRPr="0069314F" w:rsidRDefault="008D7456" w:rsidP="00890FF0">
            <w:pPr>
              <w:tabs>
                <w:tab w:val="left" w:pos="0"/>
                <w:tab w:val="left" w:pos="342"/>
              </w:tabs>
              <w:spacing w:after="0" w:line="240" w:lineRule="auto"/>
              <w:jc w:val="both"/>
              <w:rPr>
                <w:color w:val="000000" w:themeColor="text1"/>
                <w:spacing w:val="-1"/>
                <w:sz w:val="16"/>
                <w:szCs w:val="16"/>
              </w:rPr>
            </w:pPr>
            <w:r w:rsidRPr="0069314F">
              <w:rPr>
                <w:rStyle w:val="apple-converted-space"/>
                <w:bCs/>
                <w:color w:val="000000" w:themeColor="text1"/>
                <w:spacing w:val="-3"/>
                <w:sz w:val="16"/>
                <w:szCs w:val="16"/>
              </w:rPr>
              <w:t xml:space="preserve">  </w:t>
            </w:r>
          </w:p>
          <w:p w:rsidR="008D7456" w:rsidRPr="0069314F" w:rsidRDefault="008D7456" w:rsidP="00890FF0">
            <w:pPr>
              <w:tabs>
                <w:tab w:val="left" w:pos="0"/>
                <w:tab w:val="left" w:pos="342"/>
              </w:tabs>
              <w:spacing w:after="0" w:line="240" w:lineRule="auto"/>
              <w:jc w:val="both"/>
              <w:rPr>
                <w:color w:val="000000" w:themeColor="text1"/>
              </w:rPr>
            </w:pPr>
            <w:r w:rsidRPr="0069314F">
              <w:rPr>
                <w:b/>
                <w:color w:val="000000" w:themeColor="text1"/>
                <w:spacing w:val="-1"/>
              </w:rPr>
              <w:t>У разі подання заяви представником особи</w:t>
            </w:r>
            <w:r w:rsidRPr="0069314F">
              <w:rPr>
                <w:color w:val="000000" w:themeColor="text1"/>
                <w:spacing w:val="-1"/>
              </w:rPr>
              <w:t xml:space="preserve"> додатково подаються:</w:t>
            </w:r>
          </w:p>
          <w:p w:rsidR="008D7456" w:rsidRPr="0069314F" w:rsidRDefault="008D7456" w:rsidP="00890FF0">
            <w:pPr>
              <w:pStyle w:val="a3"/>
              <w:spacing w:before="0"/>
              <w:ind w:firstLine="0"/>
              <w:contextualSpacing/>
              <w:jc w:val="both"/>
              <w:rPr>
                <w:rFonts w:ascii="Calibri" w:hAnsi="Calibri"/>
                <w:color w:val="000000" w:themeColor="text1"/>
                <w:spacing w:val="-1"/>
                <w:sz w:val="22"/>
                <w:szCs w:val="22"/>
              </w:rPr>
            </w:pPr>
            <w:r w:rsidRPr="0069314F">
              <w:rPr>
                <w:rFonts w:ascii="Calibri" w:hAnsi="Calibri"/>
                <w:color w:val="000000" w:themeColor="text1"/>
                <w:sz w:val="22"/>
                <w:szCs w:val="22"/>
              </w:rPr>
              <w:t>- документ, що посвідчує особу представника;</w:t>
            </w:r>
          </w:p>
          <w:p w:rsidR="008D7456" w:rsidRPr="0069314F" w:rsidRDefault="008D7456" w:rsidP="00890FF0">
            <w:pPr>
              <w:pStyle w:val="a3"/>
              <w:tabs>
                <w:tab w:val="left" w:pos="0"/>
                <w:tab w:val="left" w:pos="342"/>
              </w:tabs>
              <w:spacing w:before="0"/>
              <w:ind w:firstLine="0"/>
              <w:contextualSpacing/>
              <w:jc w:val="both"/>
              <w:rPr>
                <w:rFonts w:ascii="Calibri" w:hAnsi="Calibri"/>
                <w:color w:val="000000" w:themeColor="text1"/>
                <w:spacing w:val="-1"/>
                <w:sz w:val="22"/>
                <w:szCs w:val="22"/>
              </w:rPr>
            </w:pPr>
            <w:r w:rsidRPr="0069314F">
              <w:rPr>
                <w:rFonts w:ascii="Calibri" w:hAnsi="Calibri"/>
                <w:color w:val="000000" w:themeColor="text1"/>
                <w:spacing w:val="-1"/>
                <w:sz w:val="22"/>
                <w:szCs w:val="22"/>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69314F">
              <w:rPr>
                <w:rFonts w:ascii="Calibri" w:hAnsi="Calibri"/>
                <w:color w:val="000000" w:themeColor="text1"/>
                <w:spacing w:val="-1"/>
                <w:sz w:val="22"/>
                <w:szCs w:val="22"/>
              </w:rPr>
              <w:t>усиновлювачами</w:t>
            </w:r>
            <w:proofErr w:type="spellEnd"/>
            <w:r w:rsidRPr="0069314F">
              <w:rPr>
                <w:rFonts w:ascii="Calibri" w:hAnsi="Calibri"/>
                <w:color w:val="000000" w:themeColor="text1"/>
                <w:spacing w:val="-1"/>
                <w:sz w:val="22"/>
                <w:szCs w:val="22"/>
              </w:rPr>
              <w:t>).</w:t>
            </w:r>
          </w:p>
          <w:p w:rsidR="008D7456" w:rsidRPr="0069314F" w:rsidRDefault="008D7456" w:rsidP="00890FF0">
            <w:pPr>
              <w:pStyle w:val="a3"/>
              <w:tabs>
                <w:tab w:val="left" w:pos="0"/>
                <w:tab w:val="left" w:pos="342"/>
              </w:tabs>
              <w:spacing w:before="0"/>
              <w:ind w:firstLine="0"/>
              <w:contextualSpacing/>
              <w:jc w:val="both"/>
              <w:rPr>
                <w:rFonts w:ascii="Calibri" w:hAnsi="Calibri"/>
                <w:color w:val="000000" w:themeColor="text1"/>
                <w:spacing w:val="-1"/>
                <w:sz w:val="16"/>
                <w:szCs w:val="16"/>
              </w:rPr>
            </w:pPr>
          </w:p>
          <w:p w:rsidR="008D7456" w:rsidRPr="0069314F" w:rsidRDefault="008D7456" w:rsidP="00890FF0">
            <w:pPr>
              <w:pStyle w:val="a3"/>
              <w:tabs>
                <w:tab w:val="left" w:pos="0"/>
                <w:tab w:val="left" w:pos="342"/>
              </w:tabs>
              <w:spacing w:before="0"/>
              <w:ind w:firstLine="0"/>
              <w:contextualSpacing/>
              <w:jc w:val="both"/>
              <w:rPr>
                <w:rFonts w:ascii="Calibri" w:hAnsi="Calibri"/>
                <w:color w:val="000000" w:themeColor="text1"/>
                <w:spacing w:val="-1"/>
                <w:sz w:val="22"/>
                <w:szCs w:val="22"/>
              </w:rPr>
            </w:pPr>
            <w:r w:rsidRPr="0069314F">
              <w:rPr>
                <w:rFonts w:ascii="Calibri" w:hAnsi="Calibri"/>
                <w:color w:val="000000" w:themeColor="text1"/>
                <w:spacing w:val="-1"/>
                <w:sz w:val="22"/>
                <w:szCs w:val="22"/>
              </w:rPr>
              <w:t>Реєстрація місця проживання особи за заявою законного представника здійснюється за згодою інших законних представників.</w:t>
            </w:r>
          </w:p>
          <w:p w:rsidR="008D7456" w:rsidRPr="0069314F" w:rsidRDefault="008D7456" w:rsidP="00890FF0">
            <w:pPr>
              <w:tabs>
                <w:tab w:val="left" w:pos="0"/>
                <w:tab w:val="left" w:pos="342"/>
              </w:tabs>
              <w:spacing w:after="0" w:line="240" w:lineRule="auto"/>
              <w:jc w:val="both"/>
              <w:rPr>
                <w:color w:val="000000" w:themeColor="text1"/>
                <w:spacing w:val="-1"/>
              </w:rPr>
            </w:pPr>
            <w:r w:rsidRPr="0069314F">
              <w:rPr>
                <w:b/>
                <w:i/>
                <w:color w:val="000000" w:themeColor="text1"/>
                <w:spacing w:val="-1"/>
              </w:rPr>
              <w:t>У разі реєстрації місця проживання батьків за різними адресами</w:t>
            </w:r>
            <w:r w:rsidRPr="0069314F">
              <w:rPr>
                <w:i/>
                <w:color w:val="000000" w:themeColor="text1"/>
                <w:spacing w:val="-1"/>
              </w:rPr>
              <w:t xml:space="preserve">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8D7456" w:rsidRPr="005E5EE9" w:rsidTr="00890FF0">
        <w:tc>
          <w:tcPr>
            <w:tcW w:w="588" w:type="dxa"/>
            <w:tcBorders>
              <w:top w:val="single" w:sz="4" w:space="0" w:color="000000"/>
              <w:left w:val="single" w:sz="4" w:space="0" w:color="000000"/>
              <w:bottom w:val="single" w:sz="4" w:space="0" w:color="000000"/>
            </w:tcBorders>
          </w:tcPr>
          <w:p w:rsidR="008D7456" w:rsidRPr="005E5EE9" w:rsidRDefault="008D7456" w:rsidP="00890FF0">
            <w:pPr>
              <w:snapToGrid w:val="0"/>
              <w:spacing w:after="0" w:line="240" w:lineRule="auto"/>
              <w:jc w:val="both"/>
              <w:rPr>
                <w:color w:val="000000"/>
                <w:spacing w:val="5"/>
              </w:rPr>
            </w:pPr>
            <w:r w:rsidRPr="005E5EE9">
              <w:rPr>
                <w:color w:val="000000"/>
                <w:spacing w:val="5"/>
              </w:rPr>
              <w:lastRenderedPageBreak/>
              <w:t xml:space="preserve">3. </w:t>
            </w:r>
          </w:p>
        </w:tc>
        <w:tc>
          <w:tcPr>
            <w:tcW w:w="2472" w:type="dxa"/>
            <w:tcBorders>
              <w:top w:val="single" w:sz="4" w:space="0" w:color="000000"/>
              <w:left w:val="single" w:sz="4" w:space="0" w:color="000000"/>
              <w:bottom w:val="single" w:sz="4" w:space="0" w:color="000000"/>
            </w:tcBorders>
          </w:tcPr>
          <w:p w:rsidR="008D7456" w:rsidRPr="005E5EE9" w:rsidRDefault="008D7456" w:rsidP="00890FF0">
            <w:pPr>
              <w:snapToGrid w:val="0"/>
              <w:spacing w:after="0" w:line="240" w:lineRule="auto"/>
              <w:jc w:val="both"/>
              <w:rPr>
                <w:color w:val="000000"/>
                <w:spacing w:val="5"/>
              </w:rPr>
            </w:pPr>
            <w:r w:rsidRPr="005E5EE9">
              <w:rPr>
                <w:color w:val="000000"/>
                <w:spacing w:val="5"/>
              </w:rPr>
              <w:t>Оплата (при потребі вартість і банківські реквізити)</w:t>
            </w:r>
          </w:p>
        </w:tc>
        <w:tc>
          <w:tcPr>
            <w:tcW w:w="6540" w:type="dxa"/>
            <w:tcBorders>
              <w:top w:val="single" w:sz="4" w:space="0" w:color="000000"/>
              <w:left w:val="single" w:sz="4" w:space="0" w:color="000000"/>
              <w:bottom w:val="single" w:sz="4" w:space="0" w:color="000000"/>
              <w:right w:val="single" w:sz="4" w:space="0" w:color="000000"/>
            </w:tcBorders>
          </w:tcPr>
          <w:p w:rsidR="008D7456" w:rsidRPr="00F66538" w:rsidRDefault="008D7456" w:rsidP="00890FF0">
            <w:pPr>
              <w:widowControl w:val="0"/>
              <w:shd w:val="clear" w:color="auto" w:fill="FFFFFF"/>
              <w:tabs>
                <w:tab w:val="left" w:pos="1282"/>
              </w:tabs>
              <w:autoSpaceDE w:val="0"/>
              <w:spacing w:after="0" w:line="240" w:lineRule="auto"/>
              <w:jc w:val="both"/>
              <w:rPr>
                <w:color w:val="000000"/>
                <w:spacing w:val="-4"/>
              </w:rPr>
            </w:pPr>
            <w:r w:rsidRPr="00F66538">
              <w:rPr>
                <w:color w:val="000000"/>
                <w:spacing w:val="-4"/>
              </w:rPr>
              <w:t>Адміністративний збір:</w:t>
            </w:r>
          </w:p>
          <w:p w:rsidR="008D7456" w:rsidRPr="00F66538" w:rsidRDefault="008D7456" w:rsidP="00890FF0">
            <w:pPr>
              <w:widowControl w:val="0"/>
              <w:shd w:val="clear" w:color="auto" w:fill="FFFFFF"/>
              <w:tabs>
                <w:tab w:val="left" w:pos="1282"/>
              </w:tabs>
              <w:autoSpaceDE w:val="0"/>
              <w:spacing w:after="0" w:line="240" w:lineRule="auto"/>
              <w:jc w:val="both"/>
              <w:rPr>
                <w:color w:val="000000"/>
                <w:spacing w:val="-4"/>
              </w:rPr>
            </w:pPr>
            <w:r w:rsidRPr="00F66538">
              <w:rPr>
                <w:color w:val="000000"/>
                <w:spacing w:val="-4"/>
              </w:rPr>
              <w:t xml:space="preserve">- </w:t>
            </w:r>
            <w:r w:rsidRPr="00F66538">
              <w:rPr>
                <w:b/>
                <w:color w:val="000000"/>
                <w:spacing w:val="-4"/>
              </w:rPr>
              <w:t xml:space="preserve">у разі звернення особи протягом встановленого законом строку </w:t>
            </w:r>
            <w:r w:rsidRPr="00F66538">
              <w:rPr>
                <w:color w:val="000000"/>
                <w:spacing w:val="-4"/>
              </w:rPr>
              <w:t xml:space="preserve">(30 календарних днів після знаття з реєстрації місця проживання. При реєстрації новонароджених дітей – протягом 3 місяців з дня реєстрації народження) — у розмірі </w:t>
            </w:r>
            <w:r w:rsidRPr="00911AEC">
              <w:rPr>
                <w:b/>
                <w:color w:val="000000"/>
                <w:spacing w:val="-4"/>
              </w:rPr>
              <w:t>12,33 грн</w:t>
            </w:r>
            <w:r w:rsidRPr="00F66538">
              <w:rPr>
                <w:color w:val="000000"/>
                <w:spacing w:val="-4"/>
              </w:rPr>
              <w:t>.;</w:t>
            </w:r>
          </w:p>
          <w:p w:rsidR="008D7456" w:rsidRPr="00F66538" w:rsidRDefault="008D7456" w:rsidP="00890FF0">
            <w:pPr>
              <w:widowControl w:val="0"/>
              <w:shd w:val="clear" w:color="auto" w:fill="FFFFFF"/>
              <w:tabs>
                <w:tab w:val="left" w:pos="1282"/>
              </w:tabs>
              <w:autoSpaceDE w:val="0"/>
              <w:spacing w:after="0" w:line="240" w:lineRule="auto"/>
              <w:jc w:val="both"/>
              <w:rPr>
                <w:color w:val="000000"/>
                <w:spacing w:val="-4"/>
              </w:rPr>
            </w:pPr>
            <w:r w:rsidRPr="00F66538">
              <w:rPr>
                <w:color w:val="000000"/>
                <w:spacing w:val="-4"/>
              </w:rPr>
              <w:t xml:space="preserve">-  </w:t>
            </w:r>
            <w:r w:rsidRPr="00F66538">
              <w:rPr>
                <w:b/>
                <w:color w:val="000000"/>
                <w:spacing w:val="-4"/>
              </w:rPr>
              <w:t>у разі звернення особи з порушенням встановленого законом строку</w:t>
            </w:r>
            <w:r w:rsidRPr="00F66538">
              <w:rPr>
                <w:color w:val="000000"/>
                <w:spacing w:val="-4"/>
              </w:rPr>
              <w:t xml:space="preserve"> — у розмірі </w:t>
            </w:r>
            <w:r w:rsidRPr="00911AEC">
              <w:rPr>
                <w:b/>
                <w:color w:val="000000"/>
                <w:spacing w:val="-4"/>
              </w:rPr>
              <w:t>36,98 грн</w:t>
            </w:r>
            <w:r w:rsidRPr="00F66538">
              <w:rPr>
                <w:color w:val="000000"/>
                <w:spacing w:val="-4"/>
              </w:rPr>
              <w:t>.</w:t>
            </w:r>
          </w:p>
          <w:p w:rsidR="008D7456" w:rsidRPr="00F66538" w:rsidRDefault="008D7456" w:rsidP="00890FF0">
            <w:pPr>
              <w:widowControl w:val="0"/>
              <w:shd w:val="clear" w:color="auto" w:fill="FFFFFF"/>
              <w:tabs>
                <w:tab w:val="left" w:pos="1282"/>
              </w:tabs>
              <w:autoSpaceDE w:val="0"/>
              <w:spacing w:after="0" w:line="240" w:lineRule="auto"/>
              <w:jc w:val="both"/>
              <w:rPr>
                <w:color w:val="000000"/>
                <w:spacing w:val="-4"/>
              </w:rPr>
            </w:pPr>
            <w:r w:rsidRPr="00911AEC">
              <w:rPr>
                <w:i/>
                <w:color w:val="000000"/>
                <w:spacing w:val="-4"/>
              </w:rPr>
              <w:t xml:space="preserve">У разі </w:t>
            </w:r>
            <w:r w:rsidRPr="00911AEC">
              <w:rPr>
                <w:b/>
                <w:i/>
                <w:color w:val="000000"/>
                <w:spacing w:val="-4"/>
              </w:rPr>
              <w:t>реєстрації місця проживання одночасно із зняттям з попереднього місця проживання</w:t>
            </w:r>
            <w:r w:rsidRPr="00911AEC">
              <w:rPr>
                <w:i/>
                <w:color w:val="000000"/>
                <w:spacing w:val="-4"/>
              </w:rPr>
              <w:t xml:space="preserve"> адміністративний збір стягується лише за одну адміністративну послугу</w:t>
            </w:r>
            <w:r w:rsidRPr="00F66538">
              <w:rPr>
                <w:color w:val="000000"/>
                <w:spacing w:val="-4"/>
              </w:rPr>
              <w:t>.</w:t>
            </w:r>
          </w:p>
          <w:p w:rsidR="00911AEC" w:rsidRPr="001E0D15" w:rsidRDefault="00911AEC" w:rsidP="00911AEC">
            <w:pPr>
              <w:spacing w:after="0" w:line="240" w:lineRule="auto"/>
              <w:jc w:val="both"/>
              <w:rPr>
                <w:bCs/>
                <w:color w:val="000000" w:themeColor="text1"/>
              </w:rPr>
            </w:pPr>
            <w:r>
              <w:rPr>
                <w:bCs/>
                <w:color w:val="000000" w:themeColor="text1"/>
              </w:rPr>
              <w:t>БАНКІВСЬКІ РЕКВІЗИТИ:</w:t>
            </w:r>
          </w:p>
          <w:p w:rsidR="008D7456" w:rsidRPr="00911AEC" w:rsidRDefault="008D7456" w:rsidP="00890FF0">
            <w:pPr>
              <w:widowControl w:val="0"/>
              <w:shd w:val="clear" w:color="auto" w:fill="FFFFFF"/>
              <w:tabs>
                <w:tab w:val="left" w:pos="1282"/>
              </w:tabs>
              <w:autoSpaceDE w:val="0"/>
              <w:spacing w:after="0" w:line="240" w:lineRule="auto"/>
              <w:jc w:val="both"/>
              <w:rPr>
                <w:b/>
                <w:color w:val="000000"/>
                <w:spacing w:val="-4"/>
              </w:rPr>
            </w:pPr>
            <w:r w:rsidRPr="00F66538">
              <w:rPr>
                <w:color w:val="000000"/>
                <w:spacing w:val="-4"/>
              </w:rPr>
              <w:t>…</w:t>
            </w:r>
          </w:p>
        </w:tc>
      </w:tr>
      <w:tr w:rsidR="008D7456" w:rsidRPr="00F66538" w:rsidTr="00890FF0">
        <w:tc>
          <w:tcPr>
            <w:tcW w:w="588"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rPr>
                <w:color w:val="000000"/>
                <w:spacing w:val="5"/>
              </w:rPr>
            </w:pPr>
            <w:r w:rsidRPr="00F66538">
              <w:rPr>
                <w:color w:val="000000"/>
                <w:spacing w:val="5"/>
              </w:rPr>
              <w:t>4.</w:t>
            </w:r>
          </w:p>
        </w:tc>
        <w:tc>
          <w:tcPr>
            <w:tcW w:w="2472"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pPr>
            <w:r w:rsidRPr="00F66538">
              <w:t>Результат надання послуги</w:t>
            </w:r>
          </w:p>
        </w:tc>
        <w:tc>
          <w:tcPr>
            <w:tcW w:w="6540" w:type="dxa"/>
            <w:tcBorders>
              <w:top w:val="single" w:sz="4" w:space="0" w:color="000000"/>
              <w:left w:val="single" w:sz="4" w:space="0" w:color="000000"/>
              <w:bottom w:val="single" w:sz="4" w:space="0" w:color="000000"/>
              <w:right w:val="single" w:sz="4" w:space="0" w:color="000000"/>
            </w:tcBorders>
          </w:tcPr>
          <w:p w:rsidR="008D7456" w:rsidRPr="00F66538" w:rsidRDefault="008D7456" w:rsidP="00890FF0">
            <w:pPr>
              <w:spacing w:after="0" w:line="240" w:lineRule="auto"/>
              <w:jc w:val="both"/>
              <w:rPr>
                <w:color w:val="000000" w:themeColor="text1"/>
                <w:spacing w:val="-1"/>
              </w:rPr>
            </w:pPr>
            <w:r w:rsidRPr="00F66538">
              <w:rPr>
                <w:color w:val="000000"/>
                <w:spacing w:val="-1"/>
              </w:rPr>
              <w:t xml:space="preserve">1.Внесення </w:t>
            </w:r>
            <w:r w:rsidRPr="00F66538">
              <w:rPr>
                <w:color w:val="000000" w:themeColor="text1"/>
                <w:spacing w:val="-1"/>
              </w:rPr>
              <w:t>відомостей про реєстрацію місця проживання до документа, що посвідчує особу (згідно п.2. переліку документів).</w:t>
            </w:r>
          </w:p>
          <w:p w:rsidR="008D7456" w:rsidRPr="00F66538" w:rsidRDefault="008D7456" w:rsidP="00890FF0">
            <w:pPr>
              <w:spacing w:after="0" w:line="240" w:lineRule="auto"/>
              <w:jc w:val="both"/>
            </w:pPr>
            <w:r w:rsidRPr="00F66538">
              <w:rPr>
                <w:color w:val="000000" w:themeColor="text1"/>
                <w:spacing w:val="-1"/>
              </w:rPr>
              <w:t>2. Довідка про реєстрацію місця проживання - у разі реєстрації місця проживання особи віком</w:t>
            </w:r>
            <w:r w:rsidRPr="00F66538">
              <w:rPr>
                <w:color w:val="000000"/>
                <w:spacing w:val="-1"/>
              </w:rPr>
              <w:t xml:space="preserve"> до 16 років або реєстрації місця проживання особи, документованої паспортом громадянина України зразка 2015 року (у формі картки</w:t>
            </w:r>
            <w:r>
              <w:rPr>
                <w:color w:val="000000"/>
                <w:spacing w:val="-1"/>
              </w:rPr>
              <w:t>).</w:t>
            </w:r>
            <w:r w:rsidRPr="00F66538">
              <w:rPr>
                <w:color w:val="000000"/>
                <w:spacing w:val="-1"/>
              </w:rPr>
              <w:t xml:space="preserve"> </w:t>
            </w:r>
          </w:p>
        </w:tc>
      </w:tr>
      <w:tr w:rsidR="008D7456" w:rsidRPr="00F66538" w:rsidTr="00890FF0">
        <w:tc>
          <w:tcPr>
            <w:tcW w:w="588"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rPr>
                <w:color w:val="000000"/>
                <w:spacing w:val="5"/>
              </w:rPr>
            </w:pPr>
            <w:r w:rsidRPr="00F66538">
              <w:rPr>
                <w:color w:val="000000"/>
                <w:spacing w:val="5"/>
              </w:rPr>
              <w:t xml:space="preserve">5. </w:t>
            </w:r>
          </w:p>
        </w:tc>
        <w:tc>
          <w:tcPr>
            <w:tcW w:w="2472"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rPr>
                <w:color w:val="000000"/>
                <w:spacing w:val="-4"/>
              </w:rPr>
            </w:pPr>
            <w:r w:rsidRPr="00F66538">
              <w:rPr>
                <w:color w:val="000000"/>
                <w:spacing w:val="-4"/>
              </w:rPr>
              <w:t xml:space="preserve">Строк надання послуги </w:t>
            </w:r>
          </w:p>
        </w:tc>
        <w:tc>
          <w:tcPr>
            <w:tcW w:w="6540" w:type="dxa"/>
            <w:tcBorders>
              <w:top w:val="single" w:sz="4" w:space="0" w:color="000000"/>
              <w:left w:val="single" w:sz="4" w:space="0" w:color="000000"/>
              <w:bottom w:val="single" w:sz="4" w:space="0" w:color="000000"/>
              <w:right w:val="single" w:sz="4" w:space="0" w:color="000000"/>
            </w:tcBorders>
          </w:tcPr>
          <w:p w:rsidR="008D7456" w:rsidRPr="00F66538" w:rsidRDefault="008D7456" w:rsidP="00890FF0">
            <w:pPr>
              <w:spacing w:after="0" w:line="240" w:lineRule="auto"/>
            </w:pPr>
            <w:r w:rsidRPr="00F66538">
              <w:t>В день звернення</w:t>
            </w:r>
          </w:p>
        </w:tc>
      </w:tr>
      <w:tr w:rsidR="008D7456" w:rsidRPr="00F66538" w:rsidTr="00890FF0">
        <w:tc>
          <w:tcPr>
            <w:tcW w:w="588"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rPr>
                <w:color w:val="000000"/>
                <w:spacing w:val="5"/>
              </w:rPr>
            </w:pPr>
            <w:r w:rsidRPr="00F66538">
              <w:rPr>
                <w:color w:val="000000"/>
                <w:spacing w:val="5"/>
              </w:rPr>
              <w:t>6.</w:t>
            </w:r>
          </w:p>
        </w:tc>
        <w:tc>
          <w:tcPr>
            <w:tcW w:w="2472"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pPr>
            <w:r w:rsidRPr="00F66538">
              <w:t>Спосіб отримання відповіді (результату)</w:t>
            </w:r>
          </w:p>
        </w:tc>
        <w:tc>
          <w:tcPr>
            <w:tcW w:w="6540" w:type="dxa"/>
            <w:tcBorders>
              <w:top w:val="single" w:sz="4" w:space="0" w:color="000000"/>
              <w:left w:val="single" w:sz="4" w:space="0" w:color="000000"/>
              <w:bottom w:val="single" w:sz="4" w:space="0" w:color="000000"/>
              <w:right w:val="single" w:sz="4" w:space="0" w:color="000000"/>
            </w:tcBorders>
          </w:tcPr>
          <w:p w:rsidR="008D7456" w:rsidRPr="00F66538" w:rsidRDefault="008D7456" w:rsidP="00890FF0">
            <w:pPr>
              <w:suppressAutoHyphens/>
              <w:spacing w:after="0" w:line="240" w:lineRule="auto"/>
              <w:jc w:val="both"/>
            </w:pPr>
            <w:r w:rsidRPr="00F66538">
              <w:t xml:space="preserve">Особисто, в тому числі через представника за довіреністю (з посвідченням особи). </w:t>
            </w:r>
          </w:p>
        </w:tc>
      </w:tr>
      <w:tr w:rsidR="008D7456" w:rsidRPr="00F66538" w:rsidTr="00890FF0">
        <w:tc>
          <w:tcPr>
            <w:tcW w:w="588"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jc w:val="both"/>
              <w:rPr>
                <w:color w:val="000000"/>
                <w:spacing w:val="5"/>
              </w:rPr>
            </w:pPr>
            <w:r w:rsidRPr="00F66538">
              <w:rPr>
                <w:color w:val="000000"/>
                <w:spacing w:val="5"/>
              </w:rPr>
              <w:t>7.</w:t>
            </w:r>
          </w:p>
        </w:tc>
        <w:tc>
          <w:tcPr>
            <w:tcW w:w="2472" w:type="dxa"/>
            <w:tcBorders>
              <w:top w:val="single" w:sz="4" w:space="0" w:color="000000"/>
              <w:left w:val="single" w:sz="4" w:space="0" w:color="000000"/>
              <w:bottom w:val="single" w:sz="4" w:space="0" w:color="000000"/>
            </w:tcBorders>
          </w:tcPr>
          <w:p w:rsidR="008D7456" w:rsidRPr="00F66538" w:rsidRDefault="008D7456" w:rsidP="00890FF0">
            <w:pPr>
              <w:snapToGrid w:val="0"/>
              <w:spacing w:after="0" w:line="240" w:lineRule="auto"/>
              <w:rPr>
                <w:color w:val="000000"/>
                <w:spacing w:val="5"/>
              </w:rPr>
            </w:pPr>
            <w:r w:rsidRPr="00F66538">
              <w:rPr>
                <w:color w:val="000000"/>
                <w:spacing w:val="5"/>
              </w:rPr>
              <w:t>Акти законодавства щодо надання послуги</w:t>
            </w:r>
          </w:p>
        </w:tc>
        <w:tc>
          <w:tcPr>
            <w:tcW w:w="6540" w:type="dxa"/>
            <w:tcBorders>
              <w:top w:val="single" w:sz="4" w:space="0" w:color="000000"/>
              <w:left w:val="single" w:sz="4" w:space="0" w:color="000000"/>
              <w:bottom w:val="single" w:sz="4" w:space="0" w:color="000000"/>
              <w:right w:val="single" w:sz="4" w:space="0" w:color="000000"/>
            </w:tcBorders>
          </w:tcPr>
          <w:p w:rsidR="008D7456" w:rsidRPr="00F66538" w:rsidRDefault="008D7456" w:rsidP="00890FF0">
            <w:pPr>
              <w:tabs>
                <w:tab w:val="left" w:pos="0"/>
                <w:tab w:val="left" w:pos="342"/>
              </w:tabs>
              <w:spacing w:after="0" w:line="240" w:lineRule="auto"/>
              <w:jc w:val="both"/>
              <w:rPr>
                <w:spacing w:val="-3"/>
              </w:rPr>
            </w:pPr>
            <w:r w:rsidRPr="00F66538">
              <w:rPr>
                <w:color w:val="000000"/>
                <w:spacing w:val="-3"/>
              </w:rPr>
              <w:t xml:space="preserve">1. </w:t>
            </w:r>
            <w:r w:rsidRPr="00F66538">
              <w:rPr>
                <w:rStyle w:val="apple-converted-space"/>
                <w:bCs/>
                <w:color w:val="000000"/>
                <w:spacing w:val="-3"/>
              </w:rPr>
              <w:t>Статті 3, 6, 6</w:t>
            </w:r>
            <w:r w:rsidRPr="00F66538">
              <w:rPr>
                <w:rStyle w:val="apple-converted-space"/>
                <w:bCs/>
                <w:color w:val="000000"/>
                <w:spacing w:val="-3"/>
                <w:vertAlign w:val="superscript"/>
              </w:rPr>
              <w:t>1</w:t>
            </w:r>
            <w:r w:rsidRPr="00F66538">
              <w:rPr>
                <w:rStyle w:val="apple-converted-space"/>
                <w:bCs/>
                <w:color w:val="000000"/>
                <w:spacing w:val="-3"/>
              </w:rPr>
              <w:t>, 11</w:t>
            </w:r>
            <w:r w:rsidRPr="00F66538">
              <w:rPr>
                <w:rStyle w:val="apple-converted-space"/>
                <w:bCs/>
                <w:color w:val="000000"/>
                <w:spacing w:val="-3"/>
                <w:vertAlign w:val="superscript"/>
              </w:rPr>
              <w:t>1</w:t>
            </w:r>
            <w:r w:rsidRPr="00F66538">
              <w:rPr>
                <w:color w:val="000000"/>
                <w:spacing w:val="-3"/>
              </w:rPr>
              <w:t xml:space="preserve"> Закону України «Про свободу пересування та вільний вибір місця проживання в Україні».</w:t>
            </w:r>
          </w:p>
          <w:p w:rsidR="008D7456" w:rsidRPr="00F66538" w:rsidRDefault="008D7456" w:rsidP="00890FF0">
            <w:pPr>
              <w:pStyle w:val="HTML"/>
              <w:shd w:val="clear" w:color="auto" w:fill="FFFFFF"/>
              <w:jc w:val="both"/>
              <w:textAlignment w:val="baseline"/>
              <w:rPr>
                <w:rFonts w:ascii="Calibri" w:hAnsi="Calibri" w:cs="Times New Roman"/>
                <w:sz w:val="22"/>
                <w:szCs w:val="22"/>
                <w:lang w:val="uk-UA"/>
              </w:rPr>
            </w:pPr>
            <w:r w:rsidRPr="00F66538">
              <w:rPr>
                <w:rFonts w:ascii="Calibri" w:hAnsi="Calibri" w:cs="Times New Roman"/>
                <w:spacing w:val="-3"/>
                <w:sz w:val="22"/>
                <w:szCs w:val="22"/>
                <w:lang w:val="uk-UA"/>
              </w:rPr>
              <w:t>2.Стаття 38 Закону України «Про військовий обов’язок і військову службу».</w:t>
            </w:r>
          </w:p>
          <w:p w:rsidR="008D7456" w:rsidRPr="00F66538" w:rsidRDefault="008D7456" w:rsidP="00890FF0">
            <w:pPr>
              <w:pStyle w:val="HTML"/>
              <w:shd w:val="clear" w:color="auto" w:fill="FFFFFF"/>
              <w:jc w:val="both"/>
              <w:textAlignment w:val="baseline"/>
              <w:rPr>
                <w:rFonts w:ascii="Calibri" w:hAnsi="Calibri" w:cs="Times New Roman"/>
                <w:sz w:val="22"/>
                <w:szCs w:val="22"/>
                <w:lang w:val="uk-UA"/>
              </w:rPr>
            </w:pPr>
            <w:r w:rsidRPr="00F66538">
              <w:rPr>
                <w:rFonts w:ascii="Calibri" w:hAnsi="Calibri" w:cs="Times New Roman"/>
                <w:sz w:val="22"/>
                <w:szCs w:val="22"/>
                <w:lang w:val="uk-UA"/>
              </w:rPr>
              <w:t>3.Стаття 65 Житлового Кодексу України.</w:t>
            </w:r>
          </w:p>
          <w:p w:rsidR="008D7456" w:rsidRPr="00F66538" w:rsidRDefault="008D7456" w:rsidP="00890FF0">
            <w:pPr>
              <w:pStyle w:val="HTML"/>
              <w:shd w:val="clear" w:color="auto" w:fill="FFFFFF"/>
              <w:jc w:val="both"/>
              <w:textAlignment w:val="baseline"/>
              <w:rPr>
                <w:rStyle w:val="apple-converted-space"/>
                <w:rFonts w:ascii="Calibri" w:hAnsi="Calibri"/>
                <w:bCs/>
                <w:spacing w:val="-3"/>
                <w:sz w:val="22"/>
                <w:szCs w:val="22"/>
                <w:lang w:val="uk-UA"/>
              </w:rPr>
            </w:pPr>
            <w:r w:rsidRPr="00F66538">
              <w:rPr>
                <w:rFonts w:ascii="Calibri" w:hAnsi="Calibri" w:cs="Times New Roman"/>
                <w:sz w:val="22"/>
                <w:szCs w:val="22"/>
                <w:lang w:val="uk-UA"/>
              </w:rPr>
              <w:lastRenderedPageBreak/>
              <w:t>4.Статті 160, 161 Сімейного Кодексу України.</w:t>
            </w:r>
          </w:p>
          <w:p w:rsidR="008D7456" w:rsidRPr="00F66538" w:rsidRDefault="008D7456" w:rsidP="00890FF0">
            <w:pPr>
              <w:pStyle w:val="HTML"/>
              <w:shd w:val="clear" w:color="auto" w:fill="FFFFFF"/>
              <w:jc w:val="both"/>
              <w:textAlignment w:val="baseline"/>
              <w:rPr>
                <w:sz w:val="22"/>
                <w:szCs w:val="22"/>
              </w:rPr>
            </w:pPr>
            <w:r w:rsidRPr="00F66538">
              <w:rPr>
                <w:rStyle w:val="apple-converted-space"/>
                <w:rFonts w:ascii="Calibri" w:hAnsi="Calibri"/>
                <w:bCs/>
                <w:spacing w:val="-3"/>
                <w:sz w:val="22"/>
                <w:szCs w:val="22"/>
                <w:lang w:val="uk-UA"/>
              </w:rPr>
              <w:t>5.Постанова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D7456" w:rsidRDefault="008D7456" w:rsidP="008D7456">
      <w:pPr>
        <w:pStyle w:val="1"/>
        <w:numPr>
          <w:ilvl w:val="0"/>
          <w:numId w:val="1"/>
        </w:numPr>
        <w:spacing w:after="0" w:line="240" w:lineRule="auto"/>
      </w:pPr>
      <w:r w:rsidRPr="00F66538">
        <w:lastRenderedPageBreak/>
        <w:t xml:space="preserve">Шифр послуги = ІК </w:t>
      </w:r>
      <w:proofErr w:type="spellStart"/>
      <w:r w:rsidRPr="00F66538">
        <w:t>хх</w:t>
      </w:r>
      <w:proofErr w:type="spellEnd"/>
      <w:r w:rsidRPr="00F66538">
        <w:t xml:space="preserve">/уу, де </w:t>
      </w:r>
      <w:proofErr w:type="spellStart"/>
      <w:r w:rsidRPr="00F66538">
        <w:t>хх</w:t>
      </w:r>
      <w:proofErr w:type="spellEnd"/>
      <w:r w:rsidRPr="00F66538">
        <w:t xml:space="preserve"> – код структурного підрозділу, </w:t>
      </w:r>
      <w:proofErr w:type="spellStart"/>
      <w:r w:rsidRPr="00F66538">
        <w:t>уу-</w:t>
      </w:r>
      <w:proofErr w:type="spellEnd"/>
      <w:r w:rsidRPr="00F66538">
        <w:t xml:space="preserve"> номер</w:t>
      </w:r>
      <w:r>
        <w:t xml:space="preserve"> послуги структурного підрозділу</w:t>
      </w:r>
    </w:p>
    <w:sectPr w:rsidR="008D7456" w:rsidSect="00C467D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B3C06"/>
    <w:multiLevelType w:val="hybridMultilevel"/>
    <w:tmpl w:val="4AB8F3AC"/>
    <w:lvl w:ilvl="0" w:tplc="D1821790">
      <w:start w:val="1"/>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characterSpacingControl w:val="doNotCompress"/>
  <w:compat/>
  <w:rsids>
    <w:rsidRoot w:val="008D7456"/>
    <w:rsid w:val="004F58A5"/>
    <w:rsid w:val="005F7307"/>
    <w:rsid w:val="006E142C"/>
    <w:rsid w:val="008D7456"/>
    <w:rsid w:val="00911AEC"/>
    <w:rsid w:val="00D655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45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8D7456"/>
    <w:pPr>
      <w:ind w:left="720"/>
      <w:contextualSpacing/>
    </w:pPr>
  </w:style>
  <w:style w:type="character" w:customStyle="1" w:styleId="apple-converted-space">
    <w:name w:val="apple-converted-space"/>
    <w:basedOn w:val="a0"/>
    <w:rsid w:val="008D7456"/>
    <w:rPr>
      <w:rFonts w:cs="Times New Roman"/>
    </w:rPr>
  </w:style>
  <w:style w:type="paragraph" w:customStyle="1" w:styleId="a3">
    <w:name w:val="Нормальний текст"/>
    <w:basedOn w:val="a"/>
    <w:rsid w:val="008D7456"/>
    <w:pPr>
      <w:suppressAutoHyphens/>
      <w:spacing w:before="120" w:after="0" w:line="240" w:lineRule="auto"/>
      <w:ind w:firstLine="567"/>
    </w:pPr>
    <w:rPr>
      <w:rFonts w:ascii="Times New Roman" w:eastAsia="Calibri" w:hAnsi="Times New Roman"/>
      <w:sz w:val="24"/>
      <w:szCs w:val="24"/>
      <w:lang w:eastAsia="zh-CN"/>
    </w:rPr>
  </w:style>
  <w:style w:type="paragraph" w:styleId="HTML">
    <w:name w:val="HTML Preformatted"/>
    <w:basedOn w:val="a"/>
    <w:link w:val="HTML0"/>
    <w:rsid w:val="008D7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color w:val="000000"/>
      <w:sz w:val="21"/>
      <w:szCs w:val="21"/>
      <w:lang w:val="ru-RU" w:eastAsia="zh-CN"/>
    </w:rPr>
  </w:style>
  <w:style w:type="character" w:customStyle="1" w:styleId="HTML0">
    <w:name w:val="Стандартний HTML Знак"/>
    <w:basedOn w:val="a0"/>
    <w:link w:val="HTML"/>
    <w:rsid w:val="008D7456"/>
    <w:rPr>
      <w:rFonts w:ascii="Courier New" w:eastAsia="Times New Roman" w:hAnsi="Courier New" w:cs="Courier New"/>
      <w:color w:val="000000"/>
      <w:sz w:val="21"/>
      <w:szCs w:val="21"/>
      <w:lang w:val="ru-RU" w:eastAsia="zh-CN"/>
    </w:rPr>
  </w:style>
  <w:style w:type="character" w:styleId="a4">
    <w:name w:val="annotation reference"/>
    <w:basedOn w:val="a0"/>
    <w:semiHidden/>
    <w:rsid w:val="008D7456"/>
    <w:rPr>
      <w:rFonts w:cs="Times New Roman"/>
      <w:sz w:val="16"/>
      <w:szCs w:val="16"/>
    </w:rPr>
  </w:style>
  <w:style w:type="paragraph" w:styleId="a5">
    <w:name w:val="annotation text"/>
    <w:basedOn w:val="a"/>
    <w:link w:val="a6"/>
    <w:semiHidden/>
    <w:rsid w:val="008D7456"/>
    <w:pPr>
      <w:suppressAutoHyphens/>
      <w:spacing w:after="0" w:line="240" w:lineRule="auto"/>
    </w:pPr>
    <w:rPr>
      <w:rFonts w:ascii="Times New Roman" w:eastAsia="Calibri" w:hAnsi="Times New Roman"/>
      <w:sz w:val="20"/>
      <w:szCs w:val="20"/>
      <w:lang w:val="ru-RU" w:eastAsia="zh-CN"/>
    </w:rPr>
  </w:style>
  <w:style w:type="character" w:customStyle="1" w:styleId="a6">
    <w:name w:val="Текст примітки Знак"/>
    <w:basedOn w:val="a0"/>
    <w:link w:val="a5"/>
    <w:semiHidden/>
    <w:rsid w:val="008D7456"/>
    <w:rPr>
      <w:rFonts w:ascii="Times New Roman" w:eastAsia="Calibri" w:hAnsi="Times New Roman" w:cs="Times New Roman"/>
      <w:sz w:val="20"/>
      <w:szCs w:val="20"/>
      <w:lang w:val="ru-RU" w:eastAsia="zh-CN"/>
    </w:rPr>
  </w:style>
  <w:style w:type="paragraph" w:styleId="a7">
    <w:name w:val="Balloon Text"/>
    <w:basedOn w:val="a"/>
    <w:link w:val="a8"/>
    <w:uiPriority w:val="99"/>
    <w:semiHidden/>
    <w:unhideWhenUsed/>
    <w:rsid w:val="008D7456"/>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D745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CFDA27056869D47980848C8EEB8BCB5" ma:contentTypeVersion="4" ma:contentTypeDescription="Создание документа." ma:contentTypeScope="" ma:versionID="e786c9ea31819f35060eecda1fc7b50e">
  <xsd:schema xmlns:xsd="http://www.w3.org/2001/XMLSchema" xmlns:xs="http://www.w3.org/2001/XMLSchema" xmlns:p="http://schemas.microsoft.com/office/2006/metadata/properties" xmlns:ns2="ec371dff-e00d-4d14-922e-a3458176729b" targetNamespace="http://schemas.microsoft.com/office/2006/metadata/properties" ma:root="true" ma:fieldsID="9528bba78fdbede74d1e760bf02fa518" ns2:_="">
    <xsd:import namespace="ec371dff-e00d-4d14-922e-a3458176729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371dff-e00d-4d14-922e-a3458176729b"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description="" ma:internalName="SharedWithDetails" ma:readOnly="true">
      <xsd:simpleType>
        <xsd:restriction base="dms:Note">
          <xsd:maxLength value="255"/>
        </xsd:restriction>
      </xsd:simpleType>
    </xsd:element>
    <xsd:element name="LastSharedByUser" ma:index="10" nillable="true" ma:displayName="По автору публикации" ma:description="" ma:internalName="LastSharedByUser" ma:readOnly="true">
      <xsd:simpleType>
        <xsd:restriction base="dms:Note">
          <xsd:maxLength value="255"/>
        </xsd:restriction>
      </xsd:simpleType>
    </xsd:element>
    <xsd:element name="LastSharedByTime" ma:index="11" nillable="true" ma:displayName="По дате публикации"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8CED9D-0040-43E3-9304-72616541126E}"/>
</file>

<file path=customXml/itemProps2.xml><?xml version="1.0" encoding="utf-8"?>
<ds:datastoreItem xmlns:ds="http://schemas.openxmlformats.org/officeDocument/2006/customXml" ds:itemID="{D9989575-B1E5-41AB-95FC-199DFB37D217}"/>
</file>

<file path=customXml/itemProps3.xml><?xml version="1.0" encoding="utf-8"?>
<ds:datastoreItem xmlns:ds="http://schemas.openxmlformats.org/officeDocument/2006/customXml" ds:itemID="{5C22F393-1689-4B15-A6B1-82C4AACDE1DB}"/>
</file>

<file path=docProps/app.xml><?xml version="1.0" encoding="utf-8"?>
<Properties xmlns="http://schemas.openxmlformats.org/officeDocument/2006/extended-properties" xmlns:vt="http://schemas.openxmlformats.org/officeDocument/2006/docPropsVTypes">
  <Template>Normal</Template>
  <TotalTime>8</TotalTime>
  <Pages>3</Pages>
  <Words>3698</Words>
  <Characters>2108</Characters>
  <Application>Microsoft Office Word</Application>
  <DocSecurity>0</DocSecurity>
  <Lines>17</Lines>
  <Paragraphs>11</Paragraphs>
  <ScaleCrop>false</ScaleCrop>
  <Company>ЦДМС</Company>
  <LinksUpToDate>false</LinksUpToDate>
  <CharactersWithSpaces>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dc:creator>
  <cp:keywords/>
  <dc:description/>
  <cp:lastModifiedBy>Ігор</cp:lastModifiedBy>
  <cp:revision>3</cp:revision>
  <dcterms:created xsi:type="dcterms:W3CDTF">2016-07-27T12:37:00Z</dcterms:created>
  <dcterms:modified xsi:type="dcterms:W3CDTF">2016-07-28T10:31:00Z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0x0101001CFDA27056869D47980848C8EEB8BCB5</vt:lpwstr>
  </property>
</Properties>
</file>